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54" w:rsidRPr="00FC4B54" w:rsidRDefault="00FC4B54" w:rsidP="008541ED">
      <w:pPr>
        <w:pStyle w:val="NoSpacing"/>
        <w:jc w:val="center"/>
        <w:rPr>
          <w:b/>
        </w:rPr>
      </w:pPr>
      <w:r w:rsidRPr="00FC4B54">
        <w:rPr>
          <w:b/>
        </w:rPr>
        <w:t>Информация по емкости подземной дренажной 40м3</w:t>
      </w:r>
    </w:p>
    <w:p w:rsidR="00EC620A" w:rsidRPr="00FC4B54" w:rsidRDefault="00FC4B54" w:rsidP="008541ED">
      <w:pPr>
        <w:pStyle w:val="NoSpacing"/>
        <w:jc w:val="center"/>
        <w:rPr>
          <w:b/>
        </w:rPr>
      </w:pPr>
      <w:r w:rsidRPr="00FC4B54">
        <w:rPr>
          <w:b/>
        </w:rPr>
        <w:t>в дополнение к ОЛ R-PD-14-0009-3002-42-50Е-2080</w:t>
      </w:r>
    </w:p>
    <w:p w:rsidR="00FC4B54" w:rsidRDefault="00FC4B54" w:rsidP="008541ED">
      <w:pPr>
        <w:pStyle w:val="NoSpacing"/>
        <w:jc w:val="both"/>
      </w:pPr>
    </w:p>
    <w:p w:rsidR="000E0F9A" w:rsidRPr="00DC574F" w:rsidRDefault="006D506D" w:rsidP="000E0F9A">
      <w:pPr>
        <w:pStyle w:val="NoSpacing"/>
        <w:numPr>
          <w:ilvl w:val="0"/>
          <w:numId w:val="1"/>
        </w:numPr>
        <w:jc w:val="both"/>
      </w:pPr>
      <w:r>
        <w:t>Пункт 6.4. подпункт 5. Исполнение люка ЛЗ-</w:t>
      </w:r>
      <w:r w:rsidRPr="00DC574F">
        <w:t>150 – У</w:t>
      </w:r>
      <w:r w:rsidR="00501628" w:rsidRPr="00DC574F">
        <w:t>ХЛ</w:t>
      </w:r>
      <w:r w:rsidRPr="00DC574F">
        <w:t>1.</w:t>
      </w:r>
    </w:p>
    <w:p w:rsidR="000E0F9A" w:rsidRPr="00DC574F" w:rsidRDefault="004775BF" w:rsidP="000E0F9A">
      <w:pPr>
        <w:pStyle w:val="NoSpacing"/>
        <w:numPr>
          <w:ilvl w:val="0"/>
          <w:numId w:val="1"/>
        </w:numPr>
        <w:jc w:val="both"/>
      </w:pPr>
      <w:r w:rsidRPr="00DC574F">
        <w:t xml:space="preserve">Пункт 6.4. подпункт 9. </w:t>
      </w:r>
      <w:r w:rsidR="008C19B4" w:rsidRPr="00DC574F">
        <w:t>КШ 3/4" NPT имеет класс давления #150 (аналогично расчетному давлению патрубка).</w:t>
      </w:r>
    </w:p>
    <w:p w:rsidR="000E0F9A" w:rsidRPr="00DC574F" w:rsidRDefault="00DE531A" w:rsidP="000E0F9A">
      <w:pPr>
        <w:pStyle w:val="NoSpacing"/>
        <w:numPr>
          <w:ilvl w:val="0"/>
          <w:numId w:val="1"/>
        </w:numPr>
        <w:jc w:val="both"/>
      </w:pPr>
      <w:r w:rsidRPr="00DC574F">
        <w:t>Пункт 6.5. Предусмотреть возможность транспортировки емкости по дорогам общего пользования.</w:t>
      </w:r>
    </w:p>
    <w:p w:rsidR="000E0F9A" w:rsidRPr="00DC574F" w:rsidRDefault="008541ED" w:rsidP="000E0F9A">
      <w:pPr>
        <w:pStyle w:val="NoSpacing"/>
        <w:numPr>
          <w:ilvl w:val="0"/>
          <w:numId w:val="1"/>
        </w:numPr>
        <w:jc w:val="both"/>
      </w:pPr>
      <w:r w:rsidRPr="00DC574F">
        <w:t>Пункт 6.9. подпункт 6. ПНР – работы по переводу емкости из транспортировочного положения в проектное положение.</w:t>
      </w:r>
      <w:r w:rsidR="00E46BD1" w:rsidRPr="00DC574F">
        <w:t xml:space="preserve"> ЗИП для ПНР – запасные части и принадлежности, необходимые для выполнения ПНР.</w:t>
      </w:r>
    </w:p>
    <w:p w:rsidR="000E0F9A" w:rsidRPr="00DC574F" w:rsidRDefault="00027519" w:rsidP="000E0F9A">
      <w:pPr>
        <w:pStyle w:val="NoSpacing"/>
        <w:numPr>
          <w:ilvl w:val="0"/>
          <w:numId w:val="1"/>
        </w:numPr>
        <w:jc w:val="both"/>
      </w:pPr>
      <w:r w:rsidRPr="00DC574F">
        <w:t>Пункт 6.9. подпункт 7. РЭ – руководство по эксплуатации, РР – расчет на прочность.</w:t>
      </w:r>
    </w:p>
    <w:p w:rsidR="000E0F9A" w:rsidRPr="00DC574F" w:rsidRDefault="000E0F9A" w:rsidP="000E0F9A">
      <w:pPr>
        <w:pStyle w:val="NoSpacing"/>
        <w:numPr>
          <w:ilvl w:val="0"/>
          <w:numId w:val="1"/>
        </w:numPr>
        <w:jc w:val="both"/>
      </w:pPr>
      <w:r w:rsidRPr="00DC574F">
        <w:t>П</w:t>
      </w:r>
      <w:r w:rsidR="00BF0419" w:rsidRPr="00DC574F">
        <w:t>ункт 6.9. подпункт 9. ЭМ – электромонтажная ча</w:t>
      </w:r>
      <w:r w:rsidR="00E46BD1" w:rsidRPr="00DC574F">
        <w:t>с</w:t>
      </w:r>
      <w:r w:rsidR="00BF0419" w:rsidRPr="00DC574F">
        <w:t>ть.</w:t>
      </w:r>
    </w:p>
    <w:p w:rsidR="000E0F9A" w:rsidRPr="00DC574F" w:rsidRDefault="00A5656C" w:rsidP="002956A3">
      <w:pPr>
        <w:pStyle w:val="NoSpacing"/>
        <w:numPr>
          <w:ilvl w:val="0"/>
          <w:numId w:val="1"/>
        </w:numPr>
        <w:jc w:val="both"/>
      </w:pPr>
      <w:r w:rsidRPr="00DC574F">
        <w:t>Пункт 6.9. подпункт 10. Люк-лаз «В» должен быть оснащен подъемно-поворотным устройством. Штуцер люка замерного ЛЗ-150 допускается сместить относительно оси.</w:t>
      </w:r>
      <w:r w:rsidR="00764D3C" w:rsidRPr="00DC574F">
        <w:t xml:space="preserve"> Лестница для спуска не должна препятствовать опусканию через лючок замерный рулетки с лотом или метрштока до нижней</w:t>
      </w:r>
      <w:r w:rsidR="00C91B9E" w:rsidRPr="00DC574F">
        <w:t xml:space="preserve"> </w:t>
      </w:r>
      <w:r w:rsidR="00764D3C" w:rsidRPr="00DC574F">
        <w:t>точки обечайки.</w:t>
      </w:r>
    </w:p>
    <w:p w:rsidR="000E0F9A" w:rsidRDefault="005765E5" w:rsidP="000E0F9A">
      <w:pPr>
        <w:pStyle w:val="NoSpacing"/>
        <w:numPr>
          <w:ilvl w:val="0"/>
          <w:numId w:val="1"/>
        </w:numPr>
        <w:jc w:val="both"/>
      </w:pPr>
      <w:r w:rsidRPr="00DC574F">
        <w:t>Приложение «А», таблица штуцеров. Штуцер «Б» 100* в объем поставки емкости не входит, относится к насосу и поставляется в комплекте с насосом.</w:t>
      </w:r>
      <w:r w:rsidR="00CE4197" w:rsidRPr="00DC574F">
        <w:t xml:space="preserve"> Также</w:t>
      </w:r>
      <w:r w:rsidR="00CE4197">
        <w:t xml:space="preserve"> в объем поставки насоса включена опорная плита DN700, </w:t>
      </w:r>
      <w:proofErr w:type="spellStart"/>
      <w:r w:rsidR="00CE4197">
        <w:t>монтирующаяся</w:t>
      </w:r>
      <w:proofErr w:type="spellEnd"/>
      <w:r w:rsidR="00CE4197">
        <w:t xml:space="preserve"> на горловине</w:t>
      </w:r>
      <w:r w:rsidR="00CE4197" w:rsidRPr="00CE4197">
        <w:t xml:space="preserve"> для</w:t>
      </w:r>
      <w:r w:rsidR="00CE4197">
        <w:t xml:space="preserve"> </w:t>
      </w:r>
      <w:r w:rsidR="00CE4197" w:rsidRPr="00CE4197">
        <w:t>установки центробежного</w:t>
      </w:r>
      <w:r w:rsidR="00CE4197">
        <w:t xml:space="preserve"> </w:t>
      </w:r>
      <w:r w:rsidR="00CE4197" w:rsidRPr="00CE4197">
        <w:t>насоса</w:t>
      </w:r>
      <w:r w:rsidR="00CE4197" w:rsidRPr="00DC574F">
        <w:t>.</w:t>
      </w:r>
      <w:r w:rsidR="00F24091" w:rsidRPr="00DC574F">
        <w:t xml:space="preserve"> </w:t>
      </w:r>
      <w:r w:rsidR="00306352" w:rsidRPr="00DC574F">
        <w:t>Штуцеры</w:t>
      </w:r>
      <w:r w:rsidR="00F24091" w:rsidRPr="00DC574F">
        <w:t xml:space="preserve"> для установки насосов принять </w:t>
      </w:r>
      <w:r w:rsidR="00F24091" w:rsidRPr="00DC574F">
        <w:rPr>
          <w:lang w:val="en-US"/>
        </w:rPr>
        <w:t>DN</w:t>
      </w:r>
      <w:r w:rsidR="00F24091" w:rsidRPr="00DC574F">
        <w:t>700.</w:t>
      </w:r>
    </w:p>
    <w:p w:rsidR="006D506D" w:rsidRDefault="00D27932" w:rsidP="000E0F9A">
      <w:pPr>
        <w:pStyle w:val="NoSpacing"/>
        <w:numPr>
          <w:ilvl w:val="0"/>
          <w:numId w:val="1"/>
        </w:numPr>
        <w:jc w:val="both"/>
      </w:pPr>
      <w:r>
        <w:t>Вопросы по ЭМ и КИПИА будут рассмотрены и решены на этапе согласования КД.</w:t>
      </w:r>
    </w:p>
    <w:p w:rsidR="007B4D81" w:rsidRDefault="007B4D81" w:rsidP="000E0F9A">
      <w:pPr>
        <w:pStyle w:val="NoSpacing"/>
        <w:numPr>
          <w:ilvl w:val="0"/>
          <w:numId w:val="1"/>
        </w:numPr>
        <w:jc w:val="both"/>
      </w:pPr>
      <w:r>
        <w:t xml:space="preserve">Предусмотреть </w:t>
      </w:r>
      <w:r w:rsidR="00E449CE">
        <w:t>проведение</w:t>
      </w:r>
      <w:r>
        <w:t xml:space="preserve"> ШМР.</w:t>
      </w:r>
    </w:p>
    <w:p w:rsidR="00AB081D" w:rsidRDefault="003A4F97" w:rsidP="000E0F9A">
      <w:pPr>
        <w:pStyle w:val="NoSpacing"/>
        <w:numPr>
          <w:ilvl w:val="0"/>
          <w:numId w:val="1"/>
        </w:numPr>
        <w:jc w:val="both"/>
      </w:pPr>
      <w:r>
        <w:t>ДОПОЛНИТЕЛЬНАЯ ИНФОРМАЦИЯ в формате «ВОПРОС-ОТВЕТ»</w:t>
      </w:r>
      <w:r w:rsidR="00AB081D">
        <w:t>:</w:t>
      </w:r>
    </w:p>
    <w:p w:rsidR="003A4F97" w:rsidRPr="003A4F97" w:rsidRDefault="003A4F97" w:rsidP="00AB081D">
      <w:pPr>
        <w:pStyle w:val="ListParagraph"/>
        <w:rPr>
          <w:color w:val="000000" w:themeColor="text1"/>
          <w:highlight w:val="yellow"/>
        </w:rPr>
      </w:pPr>
      <w:bookmarkStart w:id="0" w:name="_GoBack"/>
      <w:r w:rsidRPr="003A4F97">
        <w:rPr>
          <w:color w:val="000000" w:themeColor="text1"/>
        </w:rPr>
        <w:t xml:space="preserve">- </w:t>
      </w:r>
      <w:r w:rsidRPr="003A4F97">
        <w:rPr>
          <w:b/>
          <w:color w:val="000000" w:themeColor="text1"/>
        </w:rPr>
        <w:t>Вопрос</w:t>
      </w:r>
      <w:r w:rsidRPr="003A4F97">
        <w:rPr>
          <w:color w:val="000000" w:themeColor="text1"/>
        </w:rPr>
        <w:t xml:space="preserve">: </w:t>
      </w:r>
      <w:r w:rsidR="00AB081D" w:rsidRPr="003A4F97">
        <w:rPr>
          <w:color w:val="000000" w:themeColor="text1"/>
        </w:rPr>
        <w:t>Так как емкость имеет высокие горловины, прошу уточнить, возможна ли поставка их под приварку силами заказчика по месту монтажа?</w:t>
      </w:r>
      <w:r w:rsidR="00687ADF" w:rsidRPr="003A4F97">
        <w:rPr>
          <w:color w:val="000000" w:themeColor="text1"/>
          <w:highlight w:val="yellow"/>
        </w:rPr>
        <w:t xml:space="preserve"> </w:t>
      </w:r>
    </w:p>
    <w:p w:rsidR="00AB081D" w:rsidRPr="003A4F97" w:rsidRDefault="003A4F97" w:rsidP="00AB081D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 xml:space="preserve">Ответ: </w:t>
      </w:r>
      <w:r w:rsidR="00687ADF" w:rsidRPr="003A4F97">
        <w:rPr>
          <w:color w:val="000000" w:themeColor="text1"/>
        </w:rPr>
        <w:t xml:space="preserve">Так как </w:t>
      </w:r>
      <w:r w:rsidR="00E679F7" w:rsidRPr="003A4F97">
        <w:rPr>
          <w:color w:val="000000" w:themeColor="text1"/>
        </w:rPr>
        <w:t>высота емкости</w:t>
      </w:r>
      <w:r w:rsidR="00687ADF" w:rsidRPr="003A4F97">
        <w:rPr>
          <w:color w:val="000000" w:themeColor="text1"/>
        </w:rPr>
        <w:t xml:space="preserve"> превышает транспортный габарит</w:t>
      </w:r>
      <w:r w:rsidR="004165DC" w:rsidRPr="003A4F97">
        <w:rPr>
          <w:color w:val="000000" w:themeColor="text1"/>
        </w:rPr>
        <w:t xml:space="preserve"> возможна раздельная доставка</w:t>
      </w:r>
      <w:r w:rsidR="00687ADF" w:rsidRPr="003A4F97">
        <w:rPr>
          <w:color w:val="000000" w:themeColor="text1"/>
        </w:rPr>
        <w:t xml:space="preserve"> до места монтажа. </w:t>
      </w:r>
      <w:r w:rsidR="004165DC" w:rsidRPr="003A4F97">
        <w:rPr>
          <w:color w:val="000000" w:themeColor="text1"/>
        </w:rPr>
        <w:t>Возможен вариант поставки</w:t>
      </w:r>
      <w:r w:rsidR="00687ADF" w:rsidRPr="003A4F97">
        <w:rPr>
          <w:color w:val="000000" w:themeColor="text1"/>
        </w:rPr>
        <w:t xml:space="preserve"> емкости с горловинами, устанавливаемыми на месте монтажа с помощью </w:t>
      </w:r>
      <w:r w:rsidR="00E679F7" w:rsidRPr="003A4F97">
        <w:rPr>
          <w:color w:val="000000" w:themeColor="text1"/>
        </w:rPr>
        <w:t xml:space="preserve">сварки. Сварной стык предусмотреть на патрубках штуцеров. </w:t>
      </w:r>
      <w:r w:rsidR="00D85172" w:rsidRPr="003A4F97">
        <w:rPr>
          <w:color w:val="000000" w:themeColor="text1"/>
        </w:rPr>
        <w:t>В КД поставщика должна быть</w:t>
      </w:r>
      <w:r w:rsidR="004165DC" w:rsidRPr="003A4F97">
        <w:rPr>
          <w:color w:val="000000" w:themeColor="text1"/>
        </w:rPr>
        <w:t xml:space="preserve"> информация</w:t>
      </w:r>
      <w:r w:rsidR="00E679F7" w:rsidRPr="003A4F97">
        <w:rPr>
          <w:color w:val="000000" w:themeColor="text1"/>
        </w:rPr>
        <w:t xml:space="preserve"> по </w:t>
      </w:r>
      <w:r w:rsidR="00D85172" w:rsidRPr="003A4F97">
        <w:rPr>
          <w:color w:val="000000" w:themeColor="text1"/>
        </w:rPr>
        <w:t>сварке монтажных стыков, контролю сварных швов, восстановлению АКЗ</w:t>
      </w:r>
      <w:r w:rsidR="00E679F7" w:rsidRPr="003A4F97">
        <w:rPr>
          <w:color w:val="000000" w:themeColor="text1"/>
        </w:rPr>
        <w:t xml:space="preserve"> в местах сварки.</w:t>
      </w:r>
    </w:p>
    <w:p w:rsidR="003A4F97" w:rsidRPr="003A4F97" w:rsidRDefault="003A4F97" w:rsidP="00AB081D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 xml:space="preserve">- </w:t>
      </w:r>
      <w:r w:rsidRPr="003A4F97">
        <w:rPr>
          <w:b/>
          <w:color w:val="000000" w:themeColor="text1"/>
        </w:rPr>
        <w:t>Вопрос</w:t>
      </w:r>
      <w:r w:rsidRPr="003A4F97">
        <w:rPr>
          <w:color w:val="000000" w:themeColor="text1"/>
        </w:rPr>
        <w:t xml:space="preserve">: </w:t>
      </w:r>
      <w:r w:rsidR="00AB081D" w:rsidRPr="003A4F97">
        <w:rPr>
          <w:color w:val="000000" w:themeColor="text1"/>
        </w:rPr>
        <w:t>Прошу уточнить возможна ли замена фланцев с ASME B16.5. на ГОСТ 33259-</w:t>
      </w:r>
      <w:proofErr w:type="gramStart"/>
      <w:r w:rsidR="00AB081D" w:rsidRPr="003A4F97">
        <w:rPr>
          <w:color w:val="000000" w:themeColor="text1"/>
        </w:rPr>
        <w:t>2015?,</w:t>
      </w:r>
      <w:proofErr w:type="gramEnd"/>
    </w:p>
    <w:p w:rsidR="00AB081D" w:rsidRPr="003A4F97" w:rsidRDefault="003A4F97" w:rsidP="00AB081D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>Ответ:</w:t>
      </w:r>
      <w:r w:rsidR="00687ADF" w:rsidRPr="003A4F97">
        <w:rPr>
          <w:color w:val="000000" w:themeColor="text1"/>
        </w:rPr>
        <w:t xml:space="preserve"> </w:t>
      </w:r>
      <w:r w:rsidR="00E449CE" w:rsidRPr="003A4F97">
        <w:rPr>
          <w:color w:val="000000" w:themeColor="text1"/>
        </w:rPr>
        <w:t>З</w:t>
      </w:r>
      <w:r w:rsidR="003375EC" w:rsidRPr="003A4F97">
        <w:rPr>
          <w:color w:val="000000" w:themeColor="text1"/>
        </w:rPr>
        <w:t xml:space="preserve">амена </w:t>
      </w:r>
      <w:proofErr w:type="gramStart"/>
      <w:r w:rsidR="003375EC" w:rsidRPr="003A4F97">
        <w:rPr>
          <w:color w:val="000000" w:themeColor="text1"/>
          <w:lang w:val="en-US"/>
        </w:rPr>
        <w:t>ASME</w:t>
      </w:r>
      <w:r w:rsidR="003375EC" w:rsidRPr="003A4F97">
        <w:rPr>
          <w:color w:val="000000" w:themeColor="text1"/>
        </w:rPr>
        <w:t xml:space="preserve">  на</w:t>
      </w:r>
      <w:proofErr w:type="gramEnd"/>
      <w:r w:rsidR="003375EC" w:rsidRPr="003A4F97">
        <w:rPr>
          <w:color w:val="000000" w:themeColor="text1"/>
        </w:rPr>
        <w:t xml:space="preserve"> ГО</w:t>
      </w:r>
      <w:r w:rsidR="00E449CE" w:rsidRPr="003A4F97">
        <w:rPr>
          <w:color w:val="000000" w:themeColor="text1"/>
        </w:rPr>
        <w:t>С</w:t>
      </w:r>
      <w:r w:rsidR="003375EC" w:rsidRPr="003A4F97">
        <w:rPr>
          <w:color w:val="000000" w:themeColor="text1"/>
        </w:rPr>
        <w:t xml:space="preserve">Т невозможна, фланцы требуются по </w:t>
      </w:r>
      <w:r w:rsidR="003375EC" w:rsidRPr="003A4F97">
        <w:rPr>
          <w:color w:val="000000" w:themeColor="text1"/>
          <w:lang w:val="en-US"/>
        </w:rPr>
        <w:t>ASME</w:t>
      </w:r>
      <w:r w:rsidR="003375EC" w:rsidRPr="003A4F97">
        <w:rPr>
          <w:color w:val="000000" w:themeColor="text1"/>
        </w:rPr>
        <w:t xml:space="preserve"> </w:t>
      </w:r>
      <w:r w:rsidR="003375EC" w:rsidRPr="003A4F97">
        <w:rPr>
          <w:color w:val="000000" w:themeColor="text1"/>
          <w:lang w:val="en-US"/>
        </w:rPr>
        <w:t>B</w:t>
      </w:r>
      <w:r w:rsidR="003375EC" w:rsidRPr="003A4F97">
        <w:rPr>
          <w:color w:val="000000" w:themeColor="text1"/>
        </w:rPr>
        <w:t>16.5</w:t>
      </w:r>
      <w:r w:rsidR="00E449CE" w:rsidRPr="003A4F97">
        <w:rPr>
          <w:color w:val="000000" w:themeColor="text1"/>
        </w:rPr>
        <w:t>.</w:t>
      </w:r>
    </w:p>
    <w:p w:rsidR="003A4F97" w:rsidRPr="003A4F97" w:rsidRDefault="003A4F97" w:rsidP="003375EC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 xml:space="preserve">- </w:t>
      </w:r>
      <w:r w:rsidRPr="003A4F97">
        <w:rPr>
          <w:b/>
          <w:color w:val="000000" w:themeColor="text1"/>
        </w:rPr>
        <w:t>Вопрос</w:t>
      </w:r>
      <w:r w:rsidRPr="003A4F97">
        <w:rPr>
          <w:color w:val="000000" w:themeColor="text1"/>
        </w:rPr>
        <w:t>: п</w:t>
      </w:r>
      <w:r w:rsidR="00AB081D" w:rsidRPr="003A4F97">
        <w:rPr>
          <w:color w:val="000000" w:themeColor="text1"/>
        </w:rPr>
        <w:t>рошу согласовать материал емкости ст.09Г2С ГОСТ 19281-</w:t>
      </w:r>
      <w:r w:rsidR="003375EC" w:rsidRPr="003A4F97">
        <w:rPr>
          <w:color w:val="000000" w:themeColor="text1"/>
        </w:rPr>
        <w:t>20</w:t>
      </w:r>
      <w:r w:rsidRPr="003A4F97">
        <w:rPr>
          <w:color w:val="000000" w:themeColor="text1"/>
        </w:rPr>
        <w:t>14</w:t>
      </w:r>
    </w:p>
    <w:p w:rsidR="00AB081D" w:rsidRPr="003A4F97" w:rsidRDefault="003A4F97" w:rsidP="003375EC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>Ответ:</w:t>
      </w:r>
      <w:r w:rsidR="00D85172" w:rsidRPr="003A4F97">
        <w:rPr>
          <w:color w:val="000000" w:themeColor="text1"/>
        </w:rPr>
        <w:t xml:space="preserve"> </w:t>
      </w:r>
      <w:r w:rsidR="003375EC" w:rsidRPr="003A4F97">
        <w:rPr>
          <w:color w:val="000000" w:themeColor="text1"/>
        </w:rPr>
        <w:t>Марка стали должна соответствовать требованиям п.2.12.</w:t>
      </w:r>
      <w:r w:rsidR="00E449CE" w:rsidRPr="003A4F97">
        <w:rPr>
          <w:color w:val="000000" w:themeColor="text1"/>
        </w:rPr>
        <w:t xml:space="preserve"> ОЛ</w:t>
      </w:r>
      <w:r w:rsidR="003375EC" w:rsidRPr="003A4F97">
        <w:rPr>
          <w:color w:val="000000" w:themeColor="text1"/>
        </w:rPr>
        <w:t xml:space="preserve"> «Корпус, днище, патрубки – сталь углеродистая с гарантированной вязкостью на образцах KCU при температуре минус 40 </w:t>
      </w:r>
      <w:proofErr w:type="spellStart"/>
      <w:proofErr w:type="gramStart"/>
      <w:r w:rsidR="003375EC" w:rsidRPr="003A4F97">
        <w:rPr>
          <w:color w:val="000000" w:themeColor="text1"/>
        </w:rPr>
        <w:t>град.С</w:t>
      </w:r>
      <w:proofErr w:type="spellEnd"/>
      <w:proofErr w:type="gramEnd"/>
      <w:r w:rsidR="003375EC" w:rsidRPr="003A4F97">
        <w:rPr>
          <w:color w:val="000000" w:themeColor="text1"/>
        </w:rPr>
        <w:t>». Марка стали должна быть в дальнейшем согласована в рамках согласования КД.</w:t>
      </w:r>
    </w:p>
    <w:p w:rsidR="003A4F97" w:rsidRPr="003A4F97" w:rsidRDefault="003A4F97" w:rsidP="00AB081D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 xml:space="preserve">- </w:t>
      </w:r>
      <w:r w:rsidRPr="003A4F97">
        <w:rPr>
          <w:b/>
          <w:color w:val="000000" w:themeColor="text1"/>
        </w:rPr>
        <w:t>Вопрос</w:t>
      </w:r>
      <w:r w:rsidRPr="003A4F97">
        <w:rPr>
          <w:color w:val="000000" w:themeColor="text1"/>
        </w:rPr>
        <w:t xml:space="preserve">: </w:t>
      </w:r>
      <w:proofErr w:type="spellStart"/>
      <w:r w:rsidR="00F02D4B" w:rsidRPr="003A4F97">
        <w:rPr>
          <w:color w:val="000000" w:themeColor="text1"/>
        </w:rPr>
        <w:t>ак</w:t>
      </w:r>
      <w:proofErr w:type="spellEnd"/>
      <w:r w:rsidR="00F02D4B" w:rsidRPr="003A4F97">
        <w:rPr>
          <w:color w:val="000000" w:themeColor="text1"/>
        </w:rPr>
        <w:t xml:space="preserve"> как в среде присутствует </w:t>
      </w:r>
      <w:proofErr w:type="gramStart"/>
      <w:r w:rsidR="00F02D4B" w:rsidRPr="003A4F97">
        <w:rPr>
          <w:color w:val="000000" w:themeColor="text1"/>
        </w:rPr>
        <w:t>с</w:t>
      </w:r>
      <w:r w:rsidR="00AB081D" w:rsidRPr="003A4F97">
        <w:rPr>
          <w:color w:val="000000" w:themeColor="text1"/>
        </w:rPr>
        <w:t>ероводород ,</w:t>
      </w:r>
      <w:proofErr w:type="gramEnd"/>
      <w:r w:rsidR="00AB081D" w:rsidRPr="003A4F97">
        <w:rPr>
          <w:color w:val="000000" w:themeColor="text1"/>
        </w:rPr>
        <w:t xml:space="preserve"> то прошу уточнить необходима ли термообработка сварных швов сосуда на заводе-изготовителе?</w:t>
      </w:r>
      <w:r w:rsidR="00F02D4B" w:rsidRPr="003A4F97">
        <w:rPr>
          <w:color w:val="000000" w:themeColor="text1"/>
        </w:rPr>
        <w:t xml:space="preserve"> </w:t>
      </w:r>
    </w:p>
    <w:p w:rsidR="00AB081D" w:rsidRPr="003A4F97" w:rsidRDefault="003A4F97" w:rsidP="00AB081D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 xml:space="preserve">Ответ - </w:t>
      </w:r>
      <w:r w:rsidR="00F02D4B" w:rsidRPr="003A4F97">
        <w:rPr>
          <w:color w:val="000000" w:themeColor="text1"/>
        </w:rPr>
        <w:t>Данные по рабочей среде указаны в ОЛ. Решение вопросов по необходимости и условиям термообработки сварных швов должно приниматься заводом-изготовителем исходя из необходимости обеспечения требуемого по ОЛ срока службы емкости.</w:t>
      </w:r>
    </w:p>
    <w:p w:rsidR="003A4F97" w:rsidRPr="003A4F97" w:rsidRDefault="003A4F97" w:rsidP="00AB081D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 xml:space="preserve">- </w:t>
      </w:r>
      <w:r w:rsidRPr="003A4F97">
        <w:rPr>
          <w:b/>
          <w:color w:val="000000" w:themeColor="text1"/>
        </w:rPr>
        <w:t>Вопрос</w:t>
      </w:r>
      <w:r w:rsidRPr="003A4F97">
        <w:rPr>
          <w:color w:val="000000" w:themeColor="text1"/>
        </w:rPr>
        <w:t>: п</w:t>
      </w:r>
      <w:r w:rsidR="00AB081D" w:rsidRPr="003A4F97">
        <w:rPr>
          <w:color w:val="000000" w:themeColor="text1"/>
        </w:rPr>
        <w:t>рошу предоставить перечень допустимых к применению материалов АКЗ со стороны заказчика (если таково</w:t>
      </w:r>
      <w:r w:rsidR="00306504" w:rsidRPr="003A4F97">
        <w:rPr>
          <w:color w:val="000000" w:themeColor="text1"/>
        </w:rPr>
        <w:t>й есть). Предоставить документ</w:t>
      </w:r>
      <w:r w:rsidR="00AB081D" w:rsidRPr="003A4F97">
        <w:rPr>
          <w:color w:val="000000" w:themeColor="text1"/>
        </w:rPr>
        <w:t xml:space="preserve"> ВРД КТК 109.04.2012</w:t>
      </w:r>
      <w:r w:rsidR="00306504" w:rsidRPr="003A4F97">
        <w:rPr>
          <w:color w:val="000000" w:themeColor="text1"/>
        </w:rPr>
        <w:t xml:space="preserve">. </w:t>
      </w:r>
    </w:p>
    <w:p w:rsidR="00AB081D" w:rsidRPr="003A4F97" w:rsidRDefault="003A4F97" w:rsidP="00AB081D">
      <w:pPr>
        <w:pStyle w:val="ListParagraph"/>
        <w:rPr>
          <w:color w:val="000000" w:themeColor="text1"/>
        </w:rPr>
      </w:pPr>
      <w:r w:rsidRPr="003A4F97">
        <w:rPr>
          <w:color w:val="000000" w:themeColor="text1"/>
        </w:rPr>
        <w:t xml:space="preserve">Ответ: </w:t>
      </w:r>
      <w:r w:rsidR="00306504" w:rsidRPr="003A4F97">
        <w:rPr>
          <w:color w:val="000000" w:themeColor="text1"/>
        </w:rPr>
        <w:t>ВРД предоставлено, в дальнейшем АКЗ должна быть согласована в рамках согласования КД.</w:t>
      </w:r>
    </w:p>
    <w:bookmarkEnd w:id="0"/>
    <w:p w:rsidR="006D506D" w:rsidRDefault="006D506D" w:rsidP="008541ED">
      <w:pPr>
        <w:pStyle w:val="NoSpacing"/>
        <w:jc w:val="both"/>
      </w:pPr>
    </w:p>
    <w:p w:rsidR="006D506D" w:rsidRDefault="006D506D" w:rsidP="008541ED">
      <w:pPr>
        <w:pStyle w:val="NoSpacing"/>
        <w:jc w:val="both"/>
      </w:pPr>
    </w:p>
    <w:p w:rsidR="006D506D" w:rsidRDefault="006D506D" w:rsidP="008541ED">
      <w:pPr>
        <w:pStyle w:val="NoSpacing"/>
        <w:jc w:val="both"/>
      </w:pPr>
    </w:p>
    <w:p w:rsidR="006D506D" w:rsidRPr="006D506D" w:rsidRDefault="006D506D" w:rsidP="008541ED">
      <w:pPr>
        <w:pStyle w:val="NoSpacing"/>
        <w:jc w:val="both"/>
      </w:pPr>
    </w:p>
    <w:sectPr w:rsidR="006D506D" w:rsidRPr="006D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52D"/>
    <w:multiLevelType w:val="hybridMultilevel"/>
    <w:tmpl w:val="8A54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7E6"/>
    <w:multiLevelType w:val="hybridMultilevel"/>
    <w:tmpl w:val="3AFC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54"/>
    <w:rsid w:val="00027519"/>
    <w:rsid w:val="000E0F9A"/>
    <w:rsid w:val="00300AE5"/>
    <w:rsid w:val="00306352"/>
    <w:rsid w:val="00306504"/>
    <w:rsid w:val="003375EC"/>
    <w:rsid w:val="003A4F97"/>
    <w:rsid w:val="004165DC"/>
    <w:rsid w:val="004775BF"/>
    <w:rsid w:val="004A0C84"/>
    <w:rsid w:val="00501628"/>
    <w:rsid w:val="005765E5"/>
    <w:rsid w:val="00687ADF"/>
    <w:rsid w:val="006D506D"/>
    <w:rsid w:val="00764D3C"/>
    <w:rsid w:val="007B4D81"/>
    <w:rsid w:val="00804A48"/>
    <w:rsid w:val="008541ED"/>
    <w:rsid w:val="008C19B4"/>
    <w:rsid w:val="00A47499"/>
    <w:rsid w:val="00A5656C"/>
    <w:rsid w:val="00AB081D"/>
    <w:rsid w:val="00B9443E"/>
    <w:rsid w:val="00BF0419"/>
    <w:rsid w:val="00C91B9E"/>
    <w:rsid w:val="00CE4197"/>
    <w:rsid w:val="00D27932"/>
    <w:rsid w:val="00D85172"/>
    <w:rsid w:val="00D933AE"/>
    <w:rsid w:val="00DC574F"/>
    <w:rsid w:val="00DE531A"/>
    <w:rsid w:val="00E449CE"/>
    <w:rsid w:val="00E46BD1"/>
    <w:rsid w:val="00E679F7"/>
    <w:rsid w:val="00EC620A"/>
    <w:rsid w:val="00F0289A"/>
    <w:rsid w:val="00F02D4B"/>
    <w:rsid w:val="00F05761"/>
    <w:rsid w:val="00F24091"/>
    <w:rsid w:val="00F7504D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E94"/>
  <w15:chartTrackingRefBased/>
  <w15:docId w15:val="{BC986579-1486-4454-9B73-1E9974E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B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A5F2C-2763-429F-8B45-AE7DA7F9D948}"/>
</file>

<file path=customXml/itemProps2.xml><?xml version="1.0" encoding="utf-8"?>
<ds:datastoreItem xmlns:ds="http://schemas.openxmlformats.org/officeDocument/2006/customXml" ds:itemID="{A3D4BCFC-1FCF-48A2-9528-9CCEE70B81FE}"/>
</file>

<file path=customXml/itemProps3.xml><?xml version="1.0" encoding="utf-8"?>
<ds:datastoreItem xmlns:ds="http://schemas.openxmlformats.org/officeDocument/2006/customXml" ds:itemID="{75907604-CD36-46E7-9A82-E1C26473B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bika0209</dc:creator>
  <cp:keywords/>
  <dc:description/>
  <cp:lastModifiedBy>bezr1013</cp:lastModifiedBy>
  <cp:revision>11</cp:revision>
  <dcterms:created xsi:type="dcterms:W3CDTF">2021-02-19T11:33:00Z</dcterms:created>
  <dcterms:modified xsi:type="dcterms:W3CDTF">2021-03-15T12:25:00Z</dcterms:modified>
</cp:coreProperties>
</file>